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Workshop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Building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There is a suitable building </w:t>
                  </w:r>
                  <w:r>
                    <w:t>provided for use as a workshop.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Consideration has been given to managing traffic flow in relation to the building.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The building has provision for heating and ventilation.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Illumination is provided in the workshop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Required </w:t>
                  </w:r>
                  <w:r>
                    <w:t>emergency exit doorways are indicated with illuminated signs.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A washroom and toilets are available for workshop personnel.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Service piping in the workshop is colour coded or labelled.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The building doors are easy to operate.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1.9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Electrical panels are in areas free of combustible material and have unobstructed access.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1.10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Electrical distribution enclosures, connection boxes and panels are properly closed.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Electrical cabling is properly supported on cable trays or in </w:t>
                  </w:r>
                  <w:r>
                    <w:t>conduits.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F5EF5" w:rsidRDefault="008F5EF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Emergency requirements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Fire control equipment requirements have been determined for the types of fires that may occur.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Fire control equipment is available and current.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Signs are </w:t>
                  </w:r>
                  <w:r>
                    <w:t>provided at the location of fire control equipment.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Access to fire control equipment is unobstructed.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Workshop personnel have been trained in the use of fire control equipment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Fire control drills are held regularly.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A safety </w:t>
                  </w:r>
                  <w:r>
                    <w:t>shower/eyewash is provided where hazardous chemicals are in use.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Unobstructed access to safety showers/eyewashes is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2.9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First aid facilities are 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2.10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Material Data Safety Sheets (MSDS) are available for all products used </w:t>
                  </w:r>
                  <w:r>
                    <w:t>in the workshop.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Clean up kits for chemical, oil/fuel spillages are available.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An OSH noticeboard is located at the workshop displaying current OSH information.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F5EF5" w:rsidRDefault="008F5EF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Slip/trip hazards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The </w:t>
                  </w:r>
                  <w:r>
                    <w:t>workshop has a concrete floor with known load limits.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The condition of the workshop floor, and any inspection pit, does not create slip or trip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Drains and pits capture contaminated wash water for treatment, and are covered or </w:t>
                  </w:r>
                  <w:r>
                    <w:t>protected.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Inspection pit areas are covered or protective barriers are provided and used.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The walkway areas at the workshop are colour defined and free from obstruction.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Racks and shelving are provided for the storage of materials used</w:t>
                  </w:r>
                  <w:r>
                    <w:t xml:space="preserve"> at the workshop.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Mobile and transportable tools and equipment used at the workshop have a designated storage area.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3.8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Containers of liquids such as chemicals, oils, etc., are stored in bunded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3.9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Drip trays are used where liquids are </w:t>
                  </w:r>
                  <w:r>
                    <w:t>decanted from bulk containers.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3.10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Loose material and debris is cleared from the workshop floor as soon as is practicable.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Means are provided for the disposal of waste material.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Signs are provided to warn of potential slip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F5EF5" w:rsidRDefault="008F5EF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Machinery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A risk assessment has been done of the fixed workshop machinery in regard to the provision of emergency stop equipment.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The fixed workshop machines, identified in the risk assessment as </w:t>
                  </w:r>
                  <w:r>
                    <w:t>requiring emergency stop provisions, have operational emergency stops fitted.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Workshop machinery is guarded to prevent eye damage hazards and nip point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Fixed machinery is securely anchored down as required.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Signs are posted to</w:t>
                  </w:r>
                  <w:r>
                    <w:t xml:space="preserve"> warn of machine operating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4.6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Persons are trained in the use of machinery.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4.7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Machinery in the workshop is adequately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4.8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Manufacturer’s manuals are kept for machinery operation and maintenance.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4.9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Classified plant </w:t>
                  </w:r>
                  <w:r>
                    <w:t>located in the workshop is maintained and inspected in accordance with requirements.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F5EF5" w:rsidRDefault="008F5EF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Lifting equipment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Monorails and overhead cranes have been designed and constructed to recognised engineering standards.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5.2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Training is provided in the use of the cranes installed.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Crane operators hold a current licence under the national competency based licensing system or transitional equivalent.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Fixed workshop cranes are inspected and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5.5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Access to overhead travelling crane electrical busbar areas is restricted.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Approved lifting equipment is suitably marked and a register is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5.7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Training is provided in the safe use of lifting equipment.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5.8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A system of </w:t>
                  </w:r>
                  <w:r>
                    <w:t>inspection and maintenance of lifting equipment by competent persons is 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5.9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Damaged lifting equipment is repaired or destroyed.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F5EF5" w:rsidRDefault="008F5EF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Welding and pressure gas equipment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Welding power sources used </w:t>
                  </w:r>
                  <w:r>
                    <w:t>for “metal arc welding” and/or “air arc gouging” which have a nameplate open-circuit voltage output exceeding 35v DC or 25v AC are fitted with a hazard reducing device (trigger switch or voltage reducing device).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Electric welding machines are inspec</w:t>
                  </w:r>
                  <w:r>
                    <w:t>ted and tested quarterly.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Electric welding leads and accessories are </w:t>
                  </w:r>
                  <w:r>
                    <w:lastRenderedPageBreak/>
                    <w:t>inspected monthly.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6.4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The leads of electrical welding machines are free from insulation damage and other defects.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Damage to the electric welding hand pieces is not </w:t>
                  </w:r>
                  <w:r>
                    <w:t>evident.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6.6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The building structure is not used as part of the work return circuit of electric welding machines.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6.7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Protective screens are used to reduce the intrusion of welding flash to other workshop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6.8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Welding fume extraction </w:t>
                  </w:r>
                  <w:r>
                    <w:t>facilities are provided and used.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6.9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Flashback arrestors are adequately sized and fitted to portable and mobile oxy-fuel gas systems for welding, cutting and heating metal.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6.10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Gas equipment hoses are not excessive in length and are free from damag</w:t>
                  </w:r>
                  <w:r>
                    <w:t>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Gauges, handpieces and associated accessories for gases are not damaged.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Cylinders for different gases are stored separately.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6.13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All gas cylinders are restrained.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6.14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To ensure that there is minimum risk of damage to gas </w:t>
                  </w:r>
                  <w:r>
                    <w:t>cylinders.Gas cylinders, including manifold packs, are stored such as to minimise impact damage.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6.15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Hot work procedures are in use.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6.16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MSDS for welding consumables are current and readily accessible.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F5EF5" w:rsidRDefault="008F5EF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lastRenderedPageBreak/>
              <w:t>7</w:t>
            </w:r>
            <w:r w:rsidR="00EA26DF">
              <w:tab/>
            </w:r>
            <w:r>
              <w:t>Temporary work structures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Where temporary work structures are used the structures are engineered for the intended work and incorporate fall prevention means.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Temporary work structures are inspected for damage and repairs are in accordance </w:t>
                  </w:r>
                  <w:r>
                    <w:t>with design principles.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Temporary work structures incorporating scaffolding are erected by competent persons.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F5EF5" w:rsidRDefault="008F5EF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Equipment for servicing mobile plant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Wheel chocks are provided and used at the </w:t>
                  </w:r>
                  <w:r>
                    <w:t>workshop.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Jacking equipment used in the workshop is load rated and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Purpose designed vehicle stands are used in the workshop.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8.4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Vehicle stands are inspected and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8.5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Training is provided on the safe use of </w:t>
                  </w:r>
                  <w:r>
                    <w:t>jacking equipment and the use of equipment supports.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8.6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Vehicle hoists are load rated and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8.7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Persons are trained to use vehicle hoists.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F5EF5" w:rsidRDefault="008F5EF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lastRenderedPageBreak/>
              <w:t>9</w:t>
            </w:r>
            <w:r w:rsidR="00EA26DF">
              <w:tab/>
            </w:r>
            <w:r>
              <w:t>Tyre handling and inflation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Large mobile </w:t>
                  </w:r>
                  <w:r>
                    <w:t>equipment tyres are handled using machinery designed for the purpose.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Size permitting, a tyre restraining device is used for the safe inflation of tyres.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9.3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A stand-off inflation device is used to protect persons while inflating off-the-road </w:t>
                  </w:r>
                  <w:r>
                    <w:t>earthmover size tyres.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9.4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Tyre inflation equipment, including pressure gauges, is not damaged.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9.5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Where inert gases are used for tyre inflation then deflation and inflation is carried out in a well ventilated area.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9.6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Persons are trained in the</w:t>
                  </w:r>
                  <w:r>
                    <w:t xml:space="preserve"> safe mounting and dismounting of tyres and rims and in the inflation of tyres.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F5EF5" w:rsidRDefault="008F5EF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10</w:t>
            </w:r>
            <w:r w:rsidR="00EA26DF">
              <w:tab/>
            </w:r>
            <w:r>
              <w:t>Tools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Provision is made for the storage of portable power and hand tools.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Electrical power tools and extension </w:t>
                  </w:r>
                  <w:r>
                    <w:t>leads are periodically inspected and tagged.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10.3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Tools are regularly inspected and removed from use if damaged by attaching “Out of service” tags.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10.4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Onsite manufactured tools, provided for use in the workshop, have been designed to an engineering</w:t>
                  </w:r>
                  <w:r>
                    <w:t xml:space="preserve"> standard.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10.5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Training is provided in the safe use of tools, especially where unsafe use could prove hazardous to the user.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10.6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The use of hand tools under high loads, such as manual torque multipliers, should be subject to strict control in </w:t>
                  </w:r>
                  <w:r>
                    <w:t>regard to need, instructions for use and correct maintenance.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F5EF5" w:rsidRDefault="008F5EF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11</w:t>
            </w:r>
            <w:r w:rsidR="00EA26DF">
              <w:tab/>
            </w:r>
            <w:r>
              <w:t>Personal protective equipment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Signs are displayed requiring the wearing of the PPE specific to the work function.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 xml:space="preserve">The selected PPE </w:t>
                  </w:r>
                  <w:r>
                    <w:t>required to be used in the workshop is provided, used and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11.3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Storage facilities are provided for the PPE not currently in use.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F5EF5" w:rsidRDefault="008D0826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11.4</w:t>
                  </w:r>
                </w:p>
              </w:tc>
              <w:tc>
                <w:tcPr>
                  <w:tcW w:w="4453" w:type="dxa"/>
                </w:tcPr>
                <w:p w:rsidR="008F5EF5" w:rsidRDefault="008D0826">
                  <w:r>
                    <w:t>PPE requirements are periodically reviewed.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F5EF5" w:rsidRDefault="008F5EF5"/>
        </w:tc>
      </w:tr>
    </w:tbl>
    <w:p w:rsidR="00000000" w:rsidRDefault="008D0826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Workshop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8D0826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8D0826">
      <w:fldChar w:fldCharType="begin"/>
    </w:r>
    <w:r w:rsidR="008D0826">
      <w:instrText xml:space="preserve"> NUMPAGES  \* Arabic  \* MERGEFORMAT </w:instrText>
    </w:r>
    <w:r w:rsidR="008D0826">
      <w:fldChar w:fldCharType="separate"/>
    </w:r>
    <w:r w:rsidR="008D0826">
      <w:rPr>
        <w:noProof/>
      </w:rPr>
      <w:t>9</w:t>
    </w:r>
    <w:r w:rsidR="008D08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D0826"/>
    <w:rsid w:val="008E7B80"/>
    <w:rsid w:val="008F1992"/>
    <w:rsid w:val="008F5479"/>
    <w:rsid w:val="008F5EDD"/>
    <w:rsid w:val="008F5EF5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5A79A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http://purl.org/dc/elements/1.1/"/>
    <ds:schemaRef ds:uri="http://schemas.microsoft.com/sharepoint/v3/field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e7c7f6fc-0c1f-4db4-bdfb-1d5a5c7fbe5d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AB7A0-99A5-45CA-A3DA-D0A3319D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15A9B42D</Template>
  <TotalTime>0</TotalTime>
  <Pages>9</Pages>
  <Words>1389</Words>
  <Characters>7585</Characters>
  <Application>Microsoft Office Word</Application>
  <DocSecurity>4</DocSecurity>
  <Lines>632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WILLIAMS, Josh</cp:lastModifiedBy>
  <cp:revision>2</cp:revision>
  <cp:lastPrinted>2016-02-04T01:14:00Z</cp:lastPrinted>
  <dcterms:created xsi:type="dcterms:W3CDTF">2017-10-02T03:38:00Z</dcterms:created>
  <dcterms:modified xsi:type="dcterms:W3CDTF">2017-10-02T03:38:00Z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